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C37C" w14:textId="77777777" w:rsidR="00E12696" w:rsidRDefault="00000000">
      <w:pPr>
        <w:pStyle w:val="Nagwek1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4F76EA04" wp14:editId="1FFC82DB">
            <wp:simplePos x="0" y="0"/>
            <wp:positionH relativeFrom="page">
              <wp:posOffset>8795181</wp:posOffset>
            </wp:positionH>
            <wp:positionV relativeFrom="paragraph">
              <wp:posOffset>19776</wp:posOffset>
            </wp:positionV>
            <wp:extent cx="1328007" cy="28039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007" cy="28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Lista</w:t>
      </w:r>
      <w:r>
        <w:rPr>
          <w:spacing w:val="8"/>
        </w:rPr>
        <w:t xml:space="preserve"> </w:t>
      </w:r>
      <w:r>
        <w:rPr>
          <w:spacing w:val="-2"/>
        </w:rPr>
        <w:t>składników</w:t>
      </w:r>
    </w:p>
    <w:p w14:paraId="535621EB" w14:textId="77777777" w:rsidR="00E12696" w:rsidRDefault="00E12696">
      <w:pPr>
        <w:pStyle w:val="Tekstpodstawowy"/>
        <w:spacing w:before="55"/>
        <w:ind w:left="0"/>
        <w:rPr>
          <w:b/>
          <w:sz w:val="28"/>
        </w:rPr>
      </w:pPr>
    </w:p>
    <w:p w14:paraId="2A602537" w14:textId="77777777" w:rsidR="00E12696" w:rsidRDefault="00000000">
      <w:pPr>
        <w:pStyle w:val="Tekstpodstawowy"/>
        <w:tabs>
          <w:tab w:val="left" w:pos="3848"/>
        </w:tabs>
        <w:spacing w:before="0"/>
      </w:pPr>
      <w:r>
        <w:t>Nazwa</w:t>
      </w:r>
      <w:r>
        <w:rPr>
          <w:spacing w:val="-7"/>
        </w:rPr>
        <w:t xml:space="preserve"> </w:t>
      </w:r>
      <w:r>
        <w:rPr>
          <w:spacing w:val="-2"/>
        </w:rPr>
        <w:t>detergentu:</w:t>
      </w:r>
      <w:r>
        <w:tab/>
        <w:t>MAXGEAR</w:t>
      </w:r>
      <w:r>
        <w:rPr>
          <w:spacing w:val="-7"/>
        </w:rPr>
        <w:t xml:space="preserve"> </w:t>
      </w:r>
      <w:r>
        <w:t>Aktywna</w:t>
      </w:r>
      <w:r>
        <w:rPr>
          <w:spacing w:val="-7"/>
        </w:rPr>
        <w:t xml:space="preserve"> </w:t>
      </w:r>
      <w:r>
        <w:t>piana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ciężkich</w:t>
      </w:r>
      <w:r>
        <w:rPr>
          <w:spacing w:val="-7"/>
        </w:rPr>
        <w:t xml:space="preserve"> </w:t>
      </w:r>
      <w:r>
        <w:t>zabrudzeń</w:t>
      </w:r>
      <w:r>
        <w:rPr>
          <w:spacing w:val="-6"/>
        </w:rPr>
        <w:t xml:space="preserve"> </w:t>
      </w:r>
      <w:r>
        <w:t>płyn</w:t>
      </w:r>
      <w:r>
        <w:rPr>
          <w:spacing w:val="-7"/>
        </w:rPr>
        <w:t xml:space="preserve"> </w:t>
      </w:r>
      <w:r>
        <w:rPr>
          <w:spacing w:val="-2"/>
        </w:rPr>
        <w:t>dwufazowy</w:t>
      </w:r>
    </w:p>
    <w:p w14:paraId="45807796" w14:textId="77777777" w:rsidR="00E12696" w:rsidRDefault="00000000">
      <w:pPr>
        <w:pStyle w:val="Tekstpodstawowy"/>
        <w:tabs>
          <w:tab w:val="left" w:pos="3848"/>
        </w:tabs>
      </w:pPr>
      <w:r>
        <w:rPr>
          <w:spacing w:val="-2"/>
        </w:rPr>
        <w:t>Dystrybutor:</w:t>
      </w:r>
      <w:r>
        <w:tab/>
        <w:t>Auto</w:t>
      </w:r>
      <w:r>
        <w:rPr>
          <w:spacing w:val="-6"/>
        </w:rPr>
        <w:t xml:space="preserve"> </w:t>
      </w:r>
      <w:r>
        <w:t>Partner</w:t>
      </w:r>
      <w:r>
        <w:rPr>
          <w:spacing w:val="-6"/>
        </w:rPr>
        <w:t xml:space="preserve"> </w:t>
      </w:r>
      <w:r>
        <w:rPr>
          <w:spacing w:val="-4"/>
        </w:rPr>
        <w:t>S.A.</w:t>
      </w:r>
    </w:p>
    <w:p w14:paraId="6C788FB4" w14:textId="77777777" w:rsidR="00E12696" w:rsidRDefault="00000000">
      <w:pPr>
        <w:pStyle w:val="Tekstpodstawowy"/>
        <w:tabs>
          <w:tab w:val="left" w:pos="3848"/>
        </w:tabs>
      </w:pPr>
      <w:r>
        <w:rPr>
          <w:spacing w:val="-2"/>
        </w:rPr>
        <w:t>Adres:</w:t>
      </w:r>
      <w:r>
        <w:tab/>
        <w:t>Ekonomiczna</w:t>
      </w:r>
      <w:r>
        <w:rPr>
          <w:spacing w:val="-8"/>
        </w:rPr>
        <w:t xml:space="preserve"> </w:t>
      </w:r>
      <w:r>
        <w:t>20,</w:t>
      </w:r>
      <w:r>
        <w:rPr>
          <w:spacing w:val="-7"/>
        </w:rPr>
        <w:t xml:space="preserve"> </w:t>
      </w:r>
      <w:r>
        <w:t>Bieruń,</w:t>
      </w:r>
      <w:r>
        <w:rPr>
          <w:spacing w:val="-7"/>
        </w:rPr>
        <w:t xml:space="preserve"> </w:t>
      </w:r>
      <w:r>
        <w:rPr>
          <w:spacing w:val="-2"/>
        </w:rPr>
        <w:t>Polska</w:t>
      </w:r>
    </w:p>
    <w:p w14:paraId="682DE0E7" w14:textId="77777777" w:rsidR="00E12696" w:rsidRDefault="00000000">
      <w:pPr>
        <w:pStyle w:val="Tekstpodstawowy"/>
        <w:tabs>
          <w:tab w:val="left" w:pos="3848"/>
        </w:tabs>
      </w:pPr>
      <w:r>
        <w:rPr>
          <w:spacing w:val="-2"/>
        </w:rPr>
        <w:t>Tel.:</w:t>
      </w:r>
      <w:r>
        <w:tab/>
      </w:r>
      <w:r>
        <w:rPr>
          <w:spacing w:val="-2"/>
        </w:rPr>
        <w:t>+48323251500</w:t>
      </w:r>
    </w:p>
    <w:p w14:paraId="4319E924" w14:textId="77777777" w:rsidR="00E12696" w:rsidRDefault="00000000">
      <w:pPr>
        <w:pStyle w:val="Tekstpodstawowy"/>
        <w:tabs>
          <w:tab w:val="left" w:pos="3848"/>
        </w:tabs>
        <w:spacing w:before="89"/>
      </w:pPr>
      <w:r>
        <w:rPr>
          <w:spacing w:val="-4"/>
        </w:rPr>
        <w:t>www:</w:t>
      </w:r>
      <w:r>
        <w:tab/>
      </w:r>
      <w:hyperlink r:id="rId5">
        <w:r>
          <w:rPr>
            <w:spacing w:val="-2"/>
          </w:rPr>
          <w:t>www.maxgear.pl</w:t>
        </w:r>
      </w:hyperlink>
    </w:p>
    <w:p w14:paraId="5411E125" w14:textId="77777777" w:rsidR="00E12696" w:rsidRDefault="00E12696">
      <w:pPr>
        <w:pStyle w:val="Tekstpodstawowy"/>
        <w:spacing w:before="9"/>
        <w:ind w:left="0"/>
        <w:rPr>
          <w:sz w:val="19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832"/>
        <w:gridCol w:w="2854"/>
        <w:gridCol w:w="3913"/>
      </w:tblGrid>
      <w:tr w:rsidR="00E12696" w14:paraId="733EDE06" w14:textId="77777777">
        <w:trPr>
          <w:trHeight w:val="223"/>
        </w:trPr>
        <w:tc>
          <w:tcPr>
            <w:tcW w:w="4522" w:type="dxa"/>
            <w:shd w:val="clear" w:color="auto" w:fill="D2D2D2"/>
          </w:tcPr>
          <w:p w14:paraId="4CF724D4" w14:textId="77777777" w:rsidR="00E12696" w:rsidRDefault="00000000">
            <w:pPr>
              <w:pStyle w:val="TableParagraph"/>
              <w:spacing w:before="14" w:line="189" w:lineRule="exact"/>
              <w:ind w:left="80"/>
              <w:rPr>
                <w:b/>
                <w:sz w:val="16"/>
              </w:rPr>
            </w:pPr>
            <w:r>
              <w:rPr>
                <w:b/>
                <w:sz w:val="16"/>
              </w:rPr>
              <w:t>Zwyczajowa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nazwa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chemiczna</w:t>
            </w:r>
          </w:p>
        </w:tc>
        <w:tc>
          <w:tcPr>
            <w:tcW w:w="3832" w:type="dxa"/>
            <w:shd w:val="clear" w:color="auto" w:fill="D2D2D2"/>
          </w:tcPr>
          <w:p w14:paraId="404CB16E" w14:textId="77777777" w:rsidR="00E12696" w:rsidRDefault="00000000">
            <w:pPr>
              <w:pStyle w:val="TableParagraph"/>
              <w:spacing w:before="14" w:line="189" w:lineRule="exact"/>
              <w:ind w:left="80"/>
              <w:rPr>
                <w:b/>
                <w:sz w:val="16"/>
              </w:rPr>
            </w:pPr>
            <w:r>
              <w:rPr>
                <w:b/>
                <w:sz w:val="16"/>
              </w:rPr>
              <w:t>Nazwę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IUPAC</w:t>
            </w:r>
          </w:p>
        </w:tc>
        <w:tc>
          <w:tcPr>
            <w:tcW w:w="2854" w:type="dxa"/>
            <w:shd w:val="clear" w:color="auto" w:fill="D2D2D2"/>
          </w:tcPr>
          <w:p w14:paraId="593FAFB0" w14:textId="77777777" w:rsidR="00E12696" w:rsidRDefault="00000000">
            <w:pPr>
              <w:pStyle w:val="TableParagraph"/>
              <w:spacing w:before="14" w:line="189" w:lineRule="exact"/>
              <w:ind w:left="81"/>
              <w:rPr>
                <w:b/>
                <w:sz w:val="16"/>
              </w:rPr>
            </w:pPr>
            <w:r>
              <w:rPr>
                <w:b/>
                <w:sz w:val="16"/>
              </w:rPr>
              <w:t>Nazwę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INCI</w:t>
            </w:r>
          </w:p>
        </w:tc>
        <w:tc>
          <w:tcPr>
            <w:tcW w:w="3913" w:type="dxa"/>
            <w:shd w:val="clear" w:color="auto" w:fill="D2D2D2"/>
          </w:tcPr>
          <w:p w14:paraId="7B43CDE6" w14:textId="77777777" w:rsidR="00E12696" w:rsidRDefault="00000000">
            <w:pPr>
              <w:pStyle w:val="TableParagraph"/>
              <w:spacing w:before="14" w:line="189" w:lineRule="exact"/>
              <w:ind w:left="81"/>
              <w:rPr>
                <w:b/>
                <w:sz w:val="16"/>
              </w:rPr>
            </w:pPr>
            <w:r>
              <w:rPr>
                <w:b/>
                <w:sz w:val="16"/>
              </w:rPr>
              <w:t>Nazwę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Farmakopei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Europejskiej</w:t>
            </w:r>
          </w:p>
        </w:tc>
      </w:tr>
      <w:tr w:rsidR="00E12696" w14:paraId="035B2193" w14:textId="77777777">
        <w:trPr>
          <w:trHeight w:val="417"/>
        </w:trPr>
        <w:tc>
          <w:tcPr>
            <w:tcW w:w="4522" w:type="dxa"/>
          </w:tcPr>
          <w:p w14:paraId="4DD8748E" w14:textId="77777777" w:rsidR="00E12696" w:rsidRDefault="00000000">
            <w:pPr>
              <w:pStyle w:val="TableParagraph"/>
              <w:spacing w:before="9" w:line="194" w:lineRule="exact"/>
              <w:ind w:left="80" w:right="131"/>
              <w:rPr>
                <w:sz w:val="16"/>
              </w:rPr>
            </w:pPr>
            <w:r>
              <w:rPr>
                <w:sz w:val="16"/>
              </w:rPr>
              <w:t>Alkohole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C12-C13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rozgałęzione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liniowe, </w:t>
            </w:r>
            <w:proofErr w:type="spellStart"/>
            <w:r>
              <w:rPr>
                <w:sz w:val="16"/>
              </w:rPr>
              <w:t>etoksylowane</w:t>
            </w:r>
            <w:proofErr w:type="spellEnd"/>
            <w:r>
              <w:rPr>
                <w:sz w:val="16"/>
              </w:rPr>
              <w:t xml:space="preserve"> (&gt;=2.5 EO)</w:t>
            </w:r>
          </w:p>
        </w:tc>
        <w:tc>
          <w:tcPr>
            <w:tcW w:w="3832" w:type="dxa"/>
          </w:tcPr>
          <w:p w14:paraId="03FC467A" w14:textId="77777777" w:rsidR="00E12696" w:rsidRDefault="00E126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4" w:type="dxa"/>
          </w:tcPr>
          <w:p w14:paraId="00287677" w14:textId="77777777" w:rsidR="00E12696" w:rsidRDefault="00E126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3" w:type="dxa"/>
          </w:tcPr>
          <w:p w14:paraId="2B5552ED" w14:textId="77777777" w:rsidR="00E12696" w:rsidRDefault="00E1269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12696" w14:paraId="6DE17DFD" w14:textId="77777777">
        <w:trPr>
          <w:trHeight w:val="223"/>
        </w:trPr>
        <w:tc>
          <w:tcPr>
            <w:tcW w:w="4522" w:type="dxa"/>
          </w:tcPr>
          <w:p w14:paraId="5A23AD3D" w14:textId="77777777" w:rsidR="00E12696" w:rsidRDefault="00000000">
            <w:pPr>
              <w:pStyle w:val="TableParagraph"/>
              <w:spacing w:before="14" w:line="189" w:lineRule="exact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2-butoksyetanol</w:t>
            </w:r>
          </w:p>
        </w:tc>
        <w:tc>
          <w:tcPr>
            <w:tcW w:w="3832" w:type="dxa"/>
          </w:tcPr>
          <w:p w14:paraId="25B9D6C7" w14:textId="77777777" w:rsidR="00E12696" w:rsidRDefault="00E1269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54" w:type="dxa"/>
          </w:tcPr>
          <w:p w14:paraId="65714D0F" w14:textId="77777777" w:rsidR="00E12696" w:rsidRDefault="00000000">
            <w:pPr>
              <w:pStyle w:val="TableParagraph"/>
              <w:spacing w:before="14" w:line="189" w:lineRule="exact"/>
              <w:ind w:left="81"/>
              <w:rPr>
                <w:sz w:val="16"/>
              </w:rPr>
            </w:pPr>
            <w:r>
              <w:rPr>
                <w:spacing w:val="-2"/>
                <w:sz w:val="16"/>
              </w:rPr>
              <w:t>BUTOXYETHANOL</w:t>
            </w:r>
          </w:p>
        </w:tc>
        <w:tc>
          <w:tcPr>
            <w:tcW w:w="3913" w:type="dxa"/>
          </w:tcPr>
          <w:p w14:paraId="46A61E34" w14:textId="77777777" w:rsidR="00E12696" w:rsidRDefault="00E1269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12696" w14:paraId="5982B3EC" w14:textId="77777777">
        <w:trPr>
          <w:trHeight w:val="223"/>
        </w:trPr>
        <w:tc>
          <w:tcPr>
            <w:tcW w:w="4522" w:type="dxa"/>
          </w:tcPr>
          <w:p w14:paraId="7EAB4F96" w14:textId="77777777" w:rsidR="00E12696" w:rsidRDefault="00000000">
            <w:pPr>
              <w:pStyle w:val="TableParagraph"/>
              <w:spacing w:before="14" w:line="189" w:lineRule="exact"/>
              <w:ind w:left="80"/>
              <w:rPr>
                <w:sz w:val="16"/>
              </w:rPr>
            </w:pPr>
            <w:r>
              <w:rPr>
                <w:sz w:val="16"/>
              </w:rPr>
              <w:t>wodorotlenek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sodu</w:t>
            </w:r>
          </w:p>
        </w:tc>
        <w:tc>
          <w:tcPr>
            <w:tcW w:w="3832" w:type="dxa"/>
          </w:tcPr>
          <w:p w14:paraId="0D19374A" w14:textId="77777777" w:rsidR="00E12696" w:rsidRDefault="00E1269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54" w:type="dxa"/>
          </w:tcPr>
          <w:p w14:paraId="1B6AC6DC" w14:textId="77777777" w:rsidR="00E12696" w:rsidRDefault="00000000">
            <w:pPr>
              <w:pStyle w:val="TableParagraph"/>
              <w:spacing w:before="14" w:line="189" w:lineRule="exact"/>
              <w:ind w:left="81"/>
              <w:rPr>
                <w:sz w:val="16"/>
              </w:rPr>
            </w:pPr>
            <w:r>
              <w:rPr>
                <w:sz w:val="16"/>
              </w:rPr>
              <w:t>SODIUM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HYDROXIDE</w:t>
            </w:r>
          </w:p>
        </w:tc>
        <w:tc>
          <w:tcPr>
            <w:tcW w:w="3913" w:type="dxa"/>
          </w:tcPr>
          <w:p w14:paraId="6A5BA981" w14:textId="77777777" w:rsidR="00E12696" w:rsidRDefault="00E1269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12696" w14:paraId="53D90428" w14:textId="77777777">
        <w:trPr>
          <w:trHeight w:val="223"/>
        </w:trPr>
        <w:tc>
          <w:tcPr>
            <w:tcW w:w="4522" w:type="dxa"/>
          </w:tcPr>
          <w:p w14:paraId="063D3A75" w14:textId="77777777" w:rsidR="00E12696" w:rsidRDefault="00000000">
            <w:pPr>
              <w:pStyle w:val="TableParagraph"/>
              <w:spacing w:before="14" w:line="189" w:lineRule="exact"/>
              <w:ind w:left="80"/>
              <w:rPr>
                <w:sz w:val="16"/>
              </w:rPr>
            </w:pPr>
            <w:r>
              <w:rPr>
                <w:sz w:val="16"/>
              </w:rPr>
              <w:t>wodorotlenek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potasu</w:t>
            </w:r>
          </w:p>
        </w:tc>
        <w:tc>
          <w:tcPr>
            <w:tcW w:w="3832" w:type="dxa"/>
          </w:tcPr>
          <w:p w14:paraId="75F8462F" w14:textId="77777777" w:rsidR="00E12696" w:rsidRDefault="00E1269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54" w:type="dxa"/>
          </w:tcPr>
          <w:p w14:paraId="50A9754E" w14:textId="77777777" w:rsidR="00E12696" w:rsidRDefault="00000000">
            <w:pPr>
              <w:pStyle w:val="TableParagraph"/>
              <w:spacing w:before="14" w:line="189" w:lineRule="exact"/>
              <w:ind w:left="81"/>
              <w:rPr>
                <w:sz w:val="16"/>
              </w:rPr>
            </w:pPr>
            <w:r>
              <w:rPr>
                <w:sz w:val="16"/>
              </w:rPr>
              <w:t>POTASSIUM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HYDROXIDE</w:t>
            </w:r>
          </w:p>
        </w:tc>
        <w:tc>
          <w:tcPr>
            <w:tcW w:w="3913" w:type="dxa"/>
          </w:tcPr>
          <w:p w14:paraId="10061179" w14:textId="77777777" w:rsidR="00E12696" w:rsidRDefault="00E1269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12696" w14:paraId="32AEBC9E" w14:textId="77777777">
        <w:trPr>
          <w:trHeight w:val="223"/>
        </w:trPr>
        <w:tc>
          <w:tcPr>
            <w:tcW w:w="4522" w:type="dxa"/>
          </w:tcPr>
          <w:p w14:paraId="47814B05" w14:textId="77777777" w:rsidR="00E12696" w:rsidRDefault="00000000">
            <w:pPr>
              <w:pStyle w:val="TableParagraph"/>
              <w:spacing w:before="14" w:line="189" w:lineRule="exact"/>
              <w:ind w:left="80"/>
              <w:rPr>
                <w:sz w:val="16"/>
              </w:rPr>
            </w:pPr>
            <w:r>
              <w:rPr>
                <w:sz w:val="16"/>
              </w:rPr>
              <w:t>wersenian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czterosodowy</w:t>
            </w:r>
          </w:p>
        </w:tc>
        <w:tc>
          <w:tcPr>
            <w:tcW w:w="3832" w:type="dxa"/>
          </w:tcPr>
          <w:p w14:paraId="4627EC83" w14:textId="77777777" w:rsidR="00E12696" w:rsidRDefault="00E1269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54" w:type="dxa"/>
          </w:tcPr>
          <w:p w14:paraId="04A93470" w14:textId="77777777" w:rsidR="00E12696" w:rsidRDefault="00000000">
            <w:pPr>
              <w:pStyle w:val="TableParagraph"/>
              <w:spacing w:before="14" w:line="189" w:lineRule="exact"/>
              <w:ind w:left="81"/>
              <w:rPr>
                <w:sz w:val="16"/>
              </w:rPr>
            </w:pPr>
            <w:r>
              <w:rPr>
                <w:sz w:val="16"/>
              </w:rPr>
              <w:t>TETRASODIUM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EDTA</w:t>
            </w:r>
          </w:p>
        </w:tc>
        <w:tc>
          <w:tcPr>
            <w:tcW w:w="3913" w:type="dxa"/>
          </w:tcPr>
          <w:p w14:paraId="6A4D4DCE" w14:textId="77777777" w:rsidR="00E12696" w:rsidRDefault="00E1269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12696" w14:paraId="7CC2F043" w14:textId="77777777">
        <w:trPr>
          <w:trHeight w:val="223"/>
        </w:trPr>
        <w:tc>
          <w:tcPr>
            <w:tcW w:w="4522" w:type="dxa"/>
          </w:tcPr>
          <w:p w14:paraId="7486B8A3" w14:textId="77777777" w:rsidR="00E12696" w:rsidRDefault="00000000">
            <w:pPr>
              <w:pStyle w:val="TableParagraph"/>
              <w:spacing w:before="14" w:line="189" w:lineRule="exact"/>
              <w:ind w:left="80"/>
              <w:rPr>
                <w:sz w:val="16"/>
              </w:rPr>
            </w:pPr>
            <w:r>
              <w:rPr>
                <w:sz w:val="16"/>
              </w:rPr>
              <w:t>DISODIUM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COCOIMINO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DIPROPIONATE</w:t>
            </w:r>
          </w:p>
        </w:tc>
        <w:tc>
          <w:tcPr>
            <w:tcW w:w="3832" w:type="dxa"/>
          </w:tcPr>
          <w:p w14:paraId="6F662ABD" w14:textId="77777777" w:rsidR="00E12696" w:rsidRDefault="00E1269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54" w:type="dxa"/>
          </w:tcPr>
          <w:p w14:paraId="3D8299A9" w14:textId="77777777" w:rsidR="00E12696" w:rsidRDefault="00E1269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13" w:type="dxa"/>
          </w:tcPr>
          <w:p w14:paraId="564DABC1" w14:textId="77777777" w:rsidR="00E12696" w:rsidRDefault="00E1269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D8842C8" w14:textId="77777777" w:rsidR="00000000" w:rsidRDefault="00000000"/>
    <w:p w14:paraId="0EDE8A87" w14:textId="77777777" w:rsidR="009D5F37" w:rsidRDefault="009D5F37" w:rsidP="009D5F37"/>
    <w:p w14:paraId="46F39C67" w14:textId="335D75C7" w:rsidR="009D5F37" w:rsidRDefault="009D5F37" w:rsidP="009D5F37">
      <w:r w:rsidRPr="009D5F37">
        <w:t xml:space="preserve">W celu korelacji między nazwami INCI i numerami CAS patrz: </w:t>
      </w:r>
      <w:hyperlink r:id="rId6" w:history="1">
        <w:r w:rsidRPr="009A0A8E">
          <w:rPr>
            <w:rStyle w:val="Hipercze"/>
          </w:rPr>
          <w:t>http://ec.europa.eu/consumers/cosmetics/cosing/</w:t>
        </w:r>
      </w:hyperlink>
    </w:p>
    <w:p w14:paraId="16824E79" w14:textId="77777777" w:rsidR="009D5F37" w:rsidRPr="009D5F37" w:rsidRDefault="009D5F37" w:rsidP="009D5F37"/>
    <w:sectPr w:rsidR="009D5F37" w:rsidRPr="009D5F37">
      <w:type w:val="continuous"/>
      <w:pgSz w:w="16840" w:h="11900" w:orient="landscape"/>
      <w:pgMar w:top="980" w:right="850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2696"/>
    <w:rsid w:val="002E56A9"/>
    <w:rsid w:val="009D5F37"/>
    <w:rsid w:val="00E1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983B7"/>
  <w15:docId w15:val="{7BF4CCE8-10EE-44E9-BC66-BF1ED8AAD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spacing w:before="91"/>
      <w:ind w:left="94"/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88"/>
      <w:ind w:left="142"/>
    </w:pPr>
    <w:rPr>
      <w:sz w:val="16"/>
      <w:szCs w:val="1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9D5F3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5F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c.europa.eu/consumers/cosmetics/cosing/" TargetMode="External"/><Relationship Id="rId5" Type="http://schemas.openxmlformats.org/officeDocument/2006/relationships/hyperlink" Target="http://www.maxgear.pl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653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MAXGEAR Aktywna piana do ciężkich zabrudzeń płyn dwufazowy</dc:title>
  <dc:creator>PPH TESS Małgorzata i Sławomir Maksymowicz Sp. K.</dc:creator>
  <cp:lastModifiedBy>Maksymowicz Pakiet Office</cp:lastModifiedBy>
  <cp:revision>2</cp:revision>
  <dcterms:created xsi:type="dcterms:W3CDTF">2026-02-18T10:49:00Z</dcterms:created>
  <dcterms:modified xsi:type="dcterms:W3CDTF">2026-02-18T10:49:00Z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2026-02-12T00:00:00Z</vt:filetime>
  </property>
  <property fmtid="{D5CDD505-2E9C-101B-9397-08002B2CF9AE}" pid="3" name="Creator">
    <vt:lpwstr>SBLCore</vt:lpwstr>
  </property>
  <property fmtid="{D5CDD505-2E9C-101B-9397-08002B2CF9AE}" pid="4" name="LastSaved">
    <vt:filetime>2026-02-18T00:00:00Z</vt:filetime>
  </property>
  <property fmtid="{D5CDD505-2E9C-101B-9397-08002B2CF9AE}" pid="5" name="Producer">
    <vt:lpwstr>SBLCore v26.1.14</vt:lpwstr>
  </property>
</Properties>
</file>